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D9C" w:rsidRDefault="00496D9C" w:rsidP="00701CCA">
      <w:pPr>
        <w:spacing w:line="240" w:lineRule="auto"/>
        <w:ind w:left="-625" w:right="-142"/>
        <w:jc w:val="center"/>
        <w:rPr>
          <w:sz w:val="48"/>
          <w:szCs w:val="48"/>
          <w:rtl/>
        </w:rPr>
      </w:pPr>
      <w:r>
        <w:rPr>
          <w:noProof/>
          <w:sz w:val="48"/>
          <w:szCs w:val="48"/>
        </w:rPr>
        <w:drawing>
          <wp:inline distT="0" distB="0" distL="0" distR="0" wp14:anchorId="7626CF77">
            <wp:extent cx="939165" cy="939165"/>
            <wp:effectExtent l="0" t="0" r="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6D9C" w:rsidRPr="00496D9C" w:rsidRDefault="00496D9C" w:rsidP="00496D9C">
      <w:pPr>
        <w:spacing w:line="240" w:lineRule="auto"/>
        <w:ind w:left="-335"/>
        <w:jc w:val="center"/>
        <w:rPr>
          <w:b/>
          <w:bCs/>
          <w:color w:val="0B83A9"/>
          <w:sz w:val="40"/>
          <w:szCs w:val="40"/>
          <w:rtl/>
        </w:rPr>
      </w:pPr>
      <w:r w:rsidRPr="00496D9C">
        <w:rPr>
          <w:rFonts w:hint="cs"/>
          <w:b/>
          <w:bCs/>
          <w:color w:val="0B83A9"/>
          <w:sz w:val="40"/>
          <w:szCs w:val="40"/>
          <w:rtl/>
        </w:rPr>
        <w:t>הס</w:t>
      </w:r>
      <w:bookmarkStart w:id="0" w:name="_GoBack"/>
      <w:bookmarkEnd w:id="0"/>
      <w:r w:rsidRPr="00496D9C">
        <w:rPr>
          <w:rFonts w:hint="cs"/>
          <w:b/>
          <w:bCs/>
          <w:color w:val="0B83A9"/>
          <w:sz w:val="40"/>
          <w:szCs w:val="40"/>
          <w:rtl/>
        </w:rPr>
        <w:t>פר החדשני והמרהיב כבר כאן!</w:t>
      </w:r>
    </w:p>
    <w:p w:rsidR="00701CCA" w:rsidRDefault="00701CCA" w:rsidP="00701CCA">
      <w:pPr>
        <w:spacing w:line="240" w:lineRule="auto"/>
        <w:ind w:left="-625" w:right="-142"/>
        <w:jc w:val="center"/>
        <w:rPr>
          <w:rFonts w:ascii="Calibri Light" w:hAnsi="Calibri Light" w:cs="Calibri Light"/>
          <w:sz w:val="52"/>
          <w:szCs w:val="52"/>
          <w:rtl/>
        </w:rPr>
      </w:pPr>
      <w:r w:rsidRPr="00701CCA">
        <w:rPr>
          <w:sz w:val="72"/>
          <w:szCs w:val="72"/>
          <w:rtl/>
        </w:rPr>
        <w:t>שִׁירִים הֵם פִּתְגָמִים</w:t>
      </w:r>
      <w:r w:rsidRPr="00701CCA">
        <w:rPr>
          <w:rFonts w:ascii="Calibri Light" w:hAnsi="Calibri Light" w:cs="Calibri Light" w:hint="cs"/>
          <w:sz w:val="52"/>
          <w:szCs w:val="52"/>
          <w:rtl/>
        </w:rPr>
        <w:t xml:space="preserve"> </w:t>
      </w:r>
    </w:p>
    <w:p w:rsidR="00CE61ED" w:rsidRPr="00CE61ED" w:rsidRDefault="00CE61ED" w:rsidP="00CE61ED">
      <w:pPr>
        <w:ind w:left="-477"/>
        <w:jc w:val="center"/>
        <w:rPr>
          <w:rFonts w:ascii="Calibri Light" w:hAnsi="Calibri Light" w:cs="Calibri Light"/>
          <w:sz w:val="48"/>
          <w:szCs w:val="48"/>
          <w:rtl/>
        </w:rPr>
      </w:pPr>
      <w:r w:rsidRPr="00CE61ED">
        <w:rPr>
          <w:rFonts w:ascii="Calibri Light" w:hAnsi="Calibri Light" w:cs="Calibri Light"/>
          <w:sz w:val="48"/>
          <w:szCs w:val="48"/>
          <w:rtl/>
        </w:rPr>
        <w:t>פִּתְגָּמִים אֲהוּבִים שֶׁהָפְכוּ לְשִׁירִים</w:t>
      </w:r>
    </w:p>
    <w:p w:rsidR="00701CCA" w:rsidRPr="00701CCA" w:rsidRDefault="00701CCA" w:rsidP="00701CCA">
      <w:pPr>
        <w:ind w:left="-625" w:right="-142"/>
        <w:jc w:val="center"/>
        <w:rPr>
          <w:rFonts w:ascii="Calibri Light" w:hAnsi="Calibri Light" w:cs="Calibri Light"/>
          <w:sz w:val="16"/>
          <w:szCs w:val="16"/>
          <w:rtl/>
        </w:rPr>
      </w:pPr>
    </w:p>
    <w:p w:rsidR="00701CCA" w:rsidRPr="00701CCA" w:rsidRDefault="00701CCA" w:rsidP="00701CCA">
      <w:pPr>
        <w:ind w:left="-625" w:right="-142"/>
        <w:jc w:val="center"/>
        <w:rPr>
          <w:rFonts w:ascii="Calibri Light" w:hAnsi="Calibri Light" w:cs="Calibri Light"/>
          <w:sz w:val="52"/>
          <w:szCs w:val="52"/>
          <w:rtl/>
        </w:rPr>
      </w:pPr>
      <w:r w:rsidRPr="00701CCA">
        <w:rPr>
          <w:rFonts w:ascii="Calibri Light" w:hAnsi="Calibri Light" w:cs="Calibri Light"/>
          <w:noProof/>
          <w:sz w:val="52"/>
          <w:szCs w:val="52"/>
        </w:rPr>
        <w:drawing>
          <wp:inline distT="0" distB="0" distL="0" distR="0" wp14:anchorId="16937F2F" wp14:editId="3382DDA8">
            <wp:extent cx="1887753" cy="2543175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849" cy="260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1ED" w:rsidRPr="00496D9C" w:rsidRDefault="00701CCA" w:rsidP="00CE61ED">
      <w:pPr>
        <w:jc w:val="center"/>
        <w:rPr>
          <w:b/>
          <w:bCs/>
          <w:sz w:val="36"/>
          <w:szCs w:val="36"/>
          <w:rtl/>
        </w:rPr>
      </w:pPr>
      <w:r w:rsidRPr="00496D9C">
        <w:rPr>
          <w:rFonts w:hint="cs"/>
          <w:b/>
          <w:bCs/>
          <w:sz w:val="36"/>
          <w:szCs w:val="36"/>
          <w:rtl/>
        </w:rPr>
        <w:t xml:space="preserve">ספרו החדש והמפתיע של </w:t>
      </w:r>
      <w:bookmarkStart w:id="1" w:name="_Hlk29739431"/>
      <w:r w:rsidR="00CE61ED" w:rsidRPr="00496D9C">
        <w:rPr>
          <w:rFonts w:hint="cs"/>
          <w:b/>
          <w:bCs/>
          <w:sz w:val="36"/>
          <w:szCs w:val="36"/>
          <w:rtl/>
        </w:rPr>
        <w:t>שְׁמוּלִיק קָלוּסְקִי</w:t>
      </w:r>
      <w:r w:rsidR="00CE61ED" w:rsidRPr="00496D9C">
        <w:rPr>
          <w:b/>
          <w:bCs/>
          <w:sz w:val="36"/>
          <w:szCs w:val="36"/>
          <w:rtl/>
        </w:rPr>
        <w:t xml:space="preserve"> </w:t>
      </w:r>
      <w:bookmarkEnd w:id="1"/>
    </w:p>
    <w:p w:rsidR="00701CCA" w:rsidRPr="00496D9C" w:rsidRDefault="00496D9C" w:rsidP="00701CCA">
      <w:pPr>
        <w:spacing w:line="240" w:lineRule="auto"/>
        <w:ind w:left="-625" w:right="-142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  </w:t>
      </w:r>
      <w:r w:rsidR="00701CCA" w:rsidRPr="00496D9C">
        <w:rPr>
          <w:rFonts w:hint="cs"/>
          <w:b/>
          <w:bCs/>
          <w:sz w:val="36"/>
          <w:szCs w:val="36"/>
          <w:rtl/>
        </w:rPr>
        <w:t>כותב הלהיטים "נשבע" ו"שיר בכיף"</w:t>
      </w:r>
    </w:p>
    <w:p w:rsidR="00CA6954" w:rsidRPr="00496D9C" w:rsidRDefault="00CA6954" w:rsidP="00701CCA">
      <w:pPr>
        <w:spacing w:line="240" w:lineRule="auto"/>
        <w:ind w:left="-625" w:right="-142"/>
        <w:rPr>
          <w:sz w:val="6"/>
          <w:szCs w:val="6"/>
          <w:rtl/>
        </w:rPr>
      </w:pPr>
    </w:p>
    <w:p w:rsidR="00701CCA" w:rsidRPr="00496D9C" w:rsidRDefault="00CA6954" w:rsidP="00701CCA">
      <w:pPr>
        <w:spacing w:line="240" w:lineRule="auto"/>
        <w:ind w:left="-625" w:right="-851"/>
        <w:rPr>
          <w:sz w:val="26"/>
          <w:szCs w:val="26"/>
          <w:rtl/>
        </w:rPr>
      </w:pPr>
      <w:r w:rsidRPr="00496D9C">
        <w:rPr>
          <w:rFonts w:hint="cs"/>
          <w:sz w:val="26"/>
          <w:szCs w:val="26"/>
          <w:rtl/>
        </w:rPr>
        <w:t xml:space="preserve">בספר </w:t>
      </w:r>
      <w:r w:rsidR="00BE4F9F" w:rsidRPr="00496D9C">
        <w:rPr>
          <w:rFonts w:hint="cs"/>
          <w:sz w:val="26"/>
          <w:szCs w:val="26"/>
          <w:rtl/>
        </w:rPr>
        <w:t xml:space="preserve">חדשני </w:t>
      </w:r>
      <w:proofErr w:type="spellStart"/>
      <w:r w:rsidR="00BE4F9F" w:rsidRPr="00496D9C">
        <w:rPr>
          <w:rFonts w:hint="cs"/>
          <w:sz w:val="26"/>
          <w:szCs w:val="26"/>
          <w:rtl/>
        </w:rPr>
        <w:t>ורב־קסם</w:t>
      </w:r>
      <w:proofErr w:type="spellEnd"/>
      <w:r w:rsidR="00BE4F9F" w:rsidRPr="00496D9C">
        <w:rPr>
          <w:rFonts w:hint="cs"/>
          <w:sz w:val="26"/>
          <w:szCs w:val="26"/>
          <w:rtl/>
        </w:rPr>
        <w:t xml:space="preserve"> זה</w:t>
      </w:r>
      <w:r w:rsidR="00676F43" w:rsidRPr="00496D9C">
        <w:rPr>
          <w:rFonts w:hint="cs"/>
          <w:sz w:val="26"/>
          <w:szCs w:val="26"/>
          <w:rtl/>
        </w:rPr>
        <w:t xml:space="preserve"> -</w:t>
      </w:r>
      <w:r w:rsidR="00BE4F9F" w:rsidRPr="00496D9C">
        <w:rPr>
          <w:rFonts w:hint="cs"/>
          <w:sz w:val="26"/>
          <w:szCs w:val="26"/>
          <w:rtl/>
        </w:rPr>
        <w:t xml:space="preserve"> </w:t>
      </w:r>
      <w:r w:rsidRPr="00496D9C">
        <w:rPr>
          <w:rFonts w:hint="cs"/>
          <w:sz w:val="26"/>
          <w:szCs w:val="26"/>
          <w:rtl/>
        </w:rPr>
        <w:t xml:space="preserve">"שירים הם פתגמים", כונסו 60 פתגמים מובחרים משלנו ומתרבויות העולם. לכל אחד ואחד מהפתגמים כתב שמוליק קלוסקי שיר חדש ומקורי, וכל אחד מהשירים עוטר בציור יפהפה וססגוני בידי אוריאל פלד. </w:t>
      </w:r>
    </w:p>
    <w:p w:rsidR="00701CCA" w:rsidRPr="00496D9C" w:rsidRDefault="00701CCA" w:rsidP="00701CCA">
      <w:pPr>
        <w:spacing w:line="240" w:lineRule="auto"/>
        <w:ind w:left="-625" w:right="-851"/>
        <w:rPr>
          <w:sz w:val="12"/>
          <w:szCs w:val="12"/>
          <w:rtl/>
        </w:rPr>
      </w:pPr>
    </w:p>
    <w:p w:rsidR="00CA6954" w:rsidRPr="00496D9C" w:rsidRDefault="00701CCA" w:rsidP="00701CCA">
      <w:pPr>
        <w:spacing w:line="240" w:lineRule="auto"/>
        <w:ind w:left="-625" w:right="-851"/>
        <w:rPr>
          <w:sz w:val="26"/>
          <w:szCs w:val="26"/>
          <w:rtl/>
        </w:rPr>
      </w:pPr>
      <w:r w:rsidRPr="00496D9C">
        <w:rPr>
          <w:rFonts w:hint="cs"/>
          <w:sz w:val="26"/>
          <w:szCs w:val="26"/>
          <w:rtl/>
        </w:rPr>
        <w:t>כ</w:t>
      </w:r>
      <w:r w:rsidR="00CA6954" w:rsidRPr="00496D9C">
        <w:rPr>
          <w:rFonts w:hint="cs"/>
          <w:sz w:val="26"/>
          <w:szCs w:val="26"/>
          <w:rtl/>
        </w:rPr>
        <w:t>ך נבראו 60 שירים צבעוניים, משעשעים, מרגשים ומעוררי השראה וגם 60 ציורים ואיורים גדולים ובנוסף 60 ציורים קטנים</w:t>
      </w:r>
      <w:r w:rsidR="009E1C67" w:rsidRPr="00496D9C">
        <w:rPr>
          <w:rFonts w:hint="cs"/>
          <w:sz w:val="26"/>
          <w:szCs w:val="26"/>
          <w:rtl/>
        </w:rPr>
        <w:t>.</w:t>
      </w:r>
      <w:r w:rsidR="00CA6954" w:rsidRPr="00496D9C">
        <w:rPr>
          <w:rFonts w:hint="cs"/>
          <w:sz w:val="26"/>
          <w:szCs w:val="26"/>
          <w:rtl/>
        </w:rPr>
        <w:t xml:space="preserve"> כולם מרהיבים,</w:t>
      </w:r>
      <w:r w:rsidR="00CA6954" w:rsidRPr="00496D9C">
        <w:rPr>
          <w:sz w:val="26"/>
          <w:szCs w:val="26"/>
          <w:rtl/>
        </w:rPr>
        <w:t xml:space="preserve"> עשירים בפרטים, ברמזים ובמטפורות</w:t>
      </w:r>
      <w:r w:rsidR="00CA6954" w:rsidRPr="00496D9C">
        <w:rPr>
          <w:rFonts w:hint="cs"/>
          <w:sz w:val="26"/>
          <w:szCs w:val="26"/>
          <w:rtl/>
        </w:rPr>
        <w:t>, מעוררים דו-שיח מפתיע עם הפתגמים והשירים ו</w:t>
      </w:r>
      <w:r w:rsidR="00CA6954" w:rsidRPr="00496D9C">
        <w:rPr>
          <w:sz w:val="26"/>
          <w:szCs w:val="26"/>
          <w:rtl/>
        </w:rPr>
        <w:t>מאנישים</w:t>
      </w:r>
      <w:r w:rsidR="00CA6954" w:rsidRPr="00496D9C">
        <w:rPr>
          <w:rFonts w:hint="cs"/>
          <w:sz w:val="26"/>
          <w:szCs w:val="26"/>
          <w:rtl/>
        </w:rPr>
        <w:t xml:space="preserve"> </w:t>
      </w:r>
      <w:r w:rsidR="00CA6954" w:rsidRPr="00496D9C">
        <w:rPr>
          <w:sz w:val="26"/>
          <w:szCs w:val="26"/>
          <w:rtl/>
        </w:rPr>
        <w:t xml:space="preserve">אותם. </w:t>
      </w:r>
      <w:r w:rsidR="00A1756B" w:rsidRPr="00496D9C">
        <w:rPr>
          <w:sz w:val="26"/>
          <w:szCs w:val="26"/>
          <w:rtl/>
        </w:rPr>
        <w:t>הפתגמים מתעוררים לחיים</w:t>
      </w:r>
      <w:r w:rsidR="00A1756B" w:rsidRPr="00496D9C">
        <w:rPr>
          <w:rFonts w:hint="cs"/>
          <w:sz w:val="26"/>
          <w:szCs w:val="26"/>
          <w:rtl/>
        </w:rPr>
        <w:t xml:space="preserve"> - </w:t>
      </w:r>
      <w:r w:rsidR="00CA6954" w:rsidRPr="00496D9C">
        <w:rPr>
          <w:rFonts w:hint="cs"/>
          <w:sz w:val="26"/>
          <w:szCs w:val="26"/>
          <w:rtl/>
        </w:rPr>
        <w:t>כמו טיול בעולם של הרפתקאות.</w:t>
      </w:r>
    </w:p>
    <w:p w:rsidR="00CA6954" w:rsidRPr="00496D9C" w:rsidRDefault="00CA6954" w:rsidP="00701CCA">
      <w:pPr>
        <w:spacing w:line="240" w:lineRule="auto"/>
        <w:ind w:left="-625" w:right="-851"/>
        <w:rPr>
          <w:sz w:val="12"/>
          <w:szCs w:val="12"/>
          <w:rtl/>
        </w:rPr>
      </w:pPr>
    </w:p>
    <w:p w:rsidR="00701CCA" w:rsidRPr="00496D9C" w:rsidRDefault="00BE4F9F" w:rsidP="001B08BC">
      <w:pPr>
        <w:spacing w:line="240" w:lineRule="auto"/>
        <w:ind w:left="-625" w:right="-851"/>
        <w:rPr>
          <w:sz w:val="26"/>
          <w:szCs w:val="26"/>
          <w:rtl/>
        </w:rPr>
      </w:pPr>
      <w:r w:rsidRPr="00496D9C">
        <w:rPr>
          <w:rFonts w:hint="cs"/>
          <w:sz w:val="26"/>
          <w:szCs w:val="26"/>
          <w:rtl/>
        </w:rPr>
        <w:t>"שירים הם פתגמים" הוא ספר חכם, משעשע, מרענן ופותח אופקים חדשים. הספר מעניק הזדמנות להת</w:t>
      </w:r>
      <w:r w:rsidR="00676F43" w:rsidRPr="00496D9C">
        <w:rPr>
          <w:rFonts w:hint="cs"/>
          <w:sz w:val="26"/>
          <w:szCs w:val="26"/>
          <w:rtl/>
        </w:rPr>
        <w:t>ו</w:t>
      </w:r>
      <w:r w:rsidRPr="00496D9C">
        <w:rPr>
          <w:rFonts w:hint="cs"/>
          <w:sz w:val="26"/>
          <w:szCs w:val="26"/>
          <w:rtl/>
        </w:rPr>
        <w:t>ודע לפתגמים ולמשמעותם, וגם להתענג על שירים מצחיקים, מרגשים ומעוררי מחשבה.</w:t>
      </w:r>
      <w:r w:rsidR="001B08BC" w:rsidRPr="00496D9C">
        <w:rPr>
          <w:rFonts w:hint="cs"/>
          <w:sz w:val="26"/>
          <w:szCs w:val="26"/>
          <w:rtl/>
        </w:rPr>
        <w:t xml:space="preserve"> </w:t>
      </w:r>
      <w:bookmarkStart w:id="2" w:name="_Hlk27995712"/>
      <w:r w:rsidR="00701CCA" w:rsidRPr="00496D9C">
        <w:rPr>
          <w:sz w:val="26"/>
          <w:szCs w:val="26"/>
          <w:rtl/>
        </w:rPr>
        <w:t>קוראי</w:t>
      </w:r>
      <w:r w:rsidR="00701CCA" w:rsidRPr="00496D9C">
        <w:rPr>
          <w:rFonts w:hint="cs"/>
          <w:sz w:val="26"/>
          <w:szCs w:val="26"/>
          <w:rtl/>
        </w:rPr>
        <w:t xml:space="preserve"> הספר</w:t>
      </w:r>
      <w:r w:rsidR="00701CCA" w:rsidRPr="00496D9C">
        <w:rPr>
          <w:sz w:val="26"/>
          <w:szCs w:val="26"/>
          <w:rtl/>
        </w:rPr>
        <w:t xml:space="preserve"> ימצאו בו אבן שואבת לידע, חכמת חיים, שירה, רגישות ואמנות. ספר מרחיב דעת ולב</w:t>
      </w:r>
      <w:r w:rsidR="001B08BC" w:rsidRPr="00496D9C">
        <w:rPr>
          <w:rFonts w:hint="cs"/>
          <w:sz w:val="26"/>
          <w:szCs w:val="26"/>
          <w:rtl/>
        </w:rPr>
        <w:t>, שכולו חוויה קסומה</w:t>
      </w:r>
      <w:r w:rsidR="00701CCA" w:rsidRPr="00496D9C">
        <w:rPr>
          <w:sz w:val="26"/>
          <w:szCs w:val="26"/>
          <w:rtl/>
        </w:rPr>
        <w:t>.</w:t>
      </w:r>
    </w:p>
    <w:bookmarkEnd w:id="2"/>
    <w:p w:rsidR="009E1C67" w:rsidRPr="00496D9C" w:rsidRDefault="009E1C67" w:rsidP="00701CCA">
      <w:pPr>
        <w:spacing w:line="240" w:lineRule="auto"/>
        <w:ind w:left="-625" w:right="-851"/>
        <w:rPr>
          <w:sz w:val="12"/>
          <w:szCs w:val="12"/>
          <w:rtl/>
        </w:rPr>
      </w:pPr>
    </w:p>
    <w:p w:rsidR="00676F43" w:rsidRPr="00496D9C" w:rsidRDefault="00BE4F9F" w:rsidP="00701CCA">
      <w:pPr>
        <w:spacing w:line="240" w:lineRule="auto"/>
        <w:ind w:left="-625" w:right="-851"/>
        <w:rPr>
          <w:sz w:val="26"/>
          <w:szCs w:val="26"/>
          <w:rtl/>
        </w:rPr>
      </w:pPr>
      <w:r w:rsidRPr="00496D9C">
        <w:rPr>
          <w:rFonts w:hint="cs"/>
          <w:sz w:val="26"/>
          <w:szCs w:val="26"/>
          <w:rtl/>
        </w:rPr>
        <w:t xml:space="preserve">זה ספרו הראשון של שמוליק קלוסקי, אך אין זו יצירתו הראשונה. קלוסקי כותב, עורך, פזמונאי ומוסיקאי. בשנת 2002 יצא לאור אלבומו "למקום רחוק". לאחרונה יצא אלבומו השני </w:t>
      </w:r>
      <w:r w:rsidRPr="00496D9C">
        <w:rPr>
          <w:sz w:val="26"/>
          <w:szCs w:val="26"/>
          <w:rtl/>
        </w:rPr>
        <w:t>–</w:t>
      </w:r>
      <w:r w:rsidRPr="00496D9C">
        <w:rPr>
          <w:rFonts w:hint="cs"/>
          <w:sz w:val="26"/>
          <w:szCs w:val="26"/>
          <w:rtl/>
        </w:rPr>
        <w:t xml:space="preserve"> "מצאתי קול". </w:t>
      </w:r>
    </w:p>
    <w:p w:rsidR="001B08BC" w:rsidRPr="00496D9C" w:rsidRDefault="001B08BC" w:rsidP="00701CCA">
      <w:pPr>
        <w:spacing w:line="240" w:lineRule="auto"/>
        <w:ind w:left="-625" w:right="-142"/>
        <w:rPr>
          <w:sz w:val="12"/>
          <w:szCs w:val="12"/>
          <w:rtl/>
        </w:rPr>
      </w:pPr>
    </w:p>
    <w:p w:rsidR="001B08BC" w:rsidRPr="00496D9C" w:rsidRDefault="001B08BC" w:rsidP="00496D9C">
      <w:pPr>
        <w:spacing w:line="240" w:lineRule="auto"/>
        <w:ind w:left="-625" w:right="-142"/>
        <w:jc w:val="center"/>
        <w:rPr>
          <w:sz w:val="32"/>
          <w:szCs w:val="32"/>
          <w:rtl/>
        </w:rPr>
      </w:pPr>
      <w:r w:rsidRPr="00496D9C">
        <w:rPr>
          <w:rFonts w:hint="cs"/>
          <w:sz w:val="32"/>
          <w:szCs w:val="32"/>
          <w:rtl/>
        </w:rPr>
        <w:t xml:space="preserve">למידע נוסף אודות הספר - לחצו כאן: </w:t>
      </w:r>
      <w:hyperlink r:id="rId6" w:history="1">
        <w:r w:rsidRPr="00496D9C">
          <w:rPr>
            <w:rStyle w:val="Hyperlink"/>
            <w:rFonts w:hint="cs"/>
            <w:color w:val="7030A0"/>
            <w:sz w:val="32"/>
            <w:szCs w:val="32"/>
            <w:rtl/>
          </w:rPr>
          <w:t>שירים הם פתגמים</w:t>
        </w:r>
      </w:hyperlink>
      <w:r w:rsidRPr="00496D9C">
        <w:rPr>
          <w:rFonts w:hint="cs"/>
          <w:sz w:val="32"/>
          <w:szCs w:val="32"/>
          <w:rtl/>
        </w:rPr>
        <w:t>.</w:t>
      </w:r>
    </w:p>
    <w:p w:rsidR="001B08BC" w:rsidRPr="00496D9C" w:rsidRDefault="001B08BC" w:rsidP="001B08BC">
      <w:pPr>
        <w:spacing w:line="240" w:lineRule="auto"/>
        <w:ind w:left="-619" w:right="-1418"/>
        <w:rPr>
          <w:sz w:val="12"/>
          <w:szCs w:val="12"/>
          <w:rtl/>
        </w:rPr>
      </w:pPr>
    </w:p>
    <w:p w:rsidR="00CA6954" w:rsidRDefault="001B08BC" w:rsidP="00496D9C">
      <w:pPr>
        <w:spacing w:line="240" w:lineRule="auto"/>
        <w:ind w:left="-619" w:right="-1418"/>
        <w:rPr>
          <w:sz w:val="16"/>
          <w:szCs w:val="16"/>
          <w:rtl/>
        </w:rPr>
      </w:pPr>
      <w:r w:rsidRPr="001B08BC">
        <w:rPr>
          <w:rtl/>
        </w:rPr>
        <w:t>ליצירת קשר ולראיונות:</w:t>
      </w:r>
      <w:r w:rsidRPr="001B08BC">
        <w:rPr>
          <w:rFonts w:eastAsia="Times New Roman"/>
          <w:b/>
          <w:bCs/>
          <w:rtl/>
        </w:rPr>
        <w:t xml:space="preserve"> יהורם גלילי</w:t>
      </w:r>
      <w:r w:rsidRPr="001B08BC">
        <w:rPr>
          <w:rFonts w:eastAsia="Times New Roman"/>
          <w:rtl/>
        </w:rPr>
        <w:t xml:space="preserve"> - גלילי תקשורת 054-4585609 </w:t>
      </w:r>
      <w:hyperlink r:id="rId7" w:history="1">
        <w:r w:rsidR="00496D9C" w:rsidRPr="007E49A2">
          <w:rPr>
            <w:rStyle w:val="Hyperlink"/>
            <w:rFonts w:eastAsia="Times New Roman"/>
          </w:rPr>
          <w:t>yeoram@galilicom.co.il</w:t>
        </w:r>
      </w:hyperlink>
    </w:p>
    <w:p w:rsidR="00496D9C" w:rsidRPr="00496D9C" w:rsidRDefault="00496D9C" w:rsidP="00496D9C">
      <w:pPr>
        <w:spacing w:line="240" w:lineRule="auto"/>
        <w:ind w:left="-619" w:right="-1418"/>
        <w:rPr>
          <w:sz w:val="10"/>
          <w:szCs w:val="10"/>
          <w:rtl/>
        </w:rPr>
      </w:pPr>
    </w:p>
    <w:p w:rsidR="00496D9C" w:rsidRPr="009E1C67" w:rsidRDefault="00496D9C" w:rsidP="00496D9C">
      <w:pPr>
        <w:spacing w:line="240" w:lineRule="auto"/>
        <w:ind w:left="-619" w:right="-1418"/>
        <w:jc w:val="center"/>
        <w:rPr>
          <w:sz w:val="16"/>
          <w:szCs w:val="16"/>
          <w:rtl/>
        </w:rPr>
      </w:pPr>
      <w:r>
        <w:rPr>
          <w:noProof/>
        </w:rPr>
        <w:drawing>
          <wp:inline distT="0" distB="0" distL="0" distR="0" wp14:anchorId="19322978" wp14:editId="346DA800">
            <wp:extent cx="5274310" cy="366395"/>
            <wp:effectExtent l="0" t="0" r="2540" b="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er_bottom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6D9C" w:rsidRPr="009E1C67" w:rsidSect="00496D9C">
      <w:pgSz w:w="11906" w:h="16838"/>
      <w:pgMar w:top="567" w:right="1797" w:bottom="624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954"/>
    <w:rsid w:val="001B08BC"/>
    <w:rsid w:val="00496D9C"/>
    <w:rsid w:val="004B237E"/>
    <w:rsid w:val="0059299B"/>
    <w:rsid w:val="00676F43"/>
    <w:rsid w:val="00701CCA"/>
    <w:rsid w:val="009E1C67"/>
    <w:rsid w:val="00A1756B"/>
    <w:rsid w:val="00AB75B6"/>
    <w:rsid w:val="00B05DBD"/>
    <w:rsid w:val="00B87E60"/>
    <w:rsid w:val="00BB743D"/>
    <w:rsid w:val="00BE4F9F"/>
    <w:rsid w:val="00CA6954"/>
    <w:rsid w:val="00CE61ED"/>
    <w:rsid w:val="00EB50BE"/>
    <w:rsid w:val="00F000FC"/>
    <w:rsid w:val="00F8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E0969"/>
  <w15:chartTrackingRefBased/>
  <w15:docId w15:val="{E2143AFB-6167-4DF3-A9C4-90D6B180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="Tahoma"/>
        <w:sz w:val="24"/>
        <w:szCs w:val="24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954"/>
    <w:pPr>
      <w:spacing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B87E6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E6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E6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E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E6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E6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E6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E6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E6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B87E6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כותרת 2 תו"/>
    <w:basedOn w:val="a0"/>
    <w:link w:val="2"/>
    <w:uiPriority w:val="9"/>
    <w:semiHidden/>
    <w:rsid w:val="00B87E6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כותרת 3 תו"/>
    <w:basedOn w:val="a0"/>
    <w:link w:val="3"/>
    <w:uiPriority w:val="9"/>
    <w:semiHidden/>
    <w:rsid w:val="00B87E6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כותרת 4 תו"/>
    <w:basedOn w:val="a0"/>
    <w:link w:val="4"/>
    <w:uiPriority w:val="9"/>
    <w:semiHidden/>
    <w:rsid w:val="00B87E60"/>
    <w:rPr>
      <w:b/>
      <w:bCs/>
      <w:sz w:val="28"/>
      <w:szCs w:val="28"/>
    </w:rPr>
  </w:style>
  <w:style w:type="character" w:customStyle="1" w:styleId="50">
    <w:name w:val="כותרת 5 תו"/>
    <w:basedOn w:val="a0"/>
    <w:link w:val="5"/>
    <w:uiPriority w:val="9"/>
    <w:semiHidden/>
    <w:rsid w:val="00B87E60"/>
    <w:rPr>
      <w:b/>
      <w:bCs/>
      <w:i/>
      <w:iCs/>
      <w:sz w:val="26"/>
      <w:szCs w:val="26"/>
    </w:rPr>
  </w:style>
  <w:style w:type="character" w:customStyle="1" w:styleId="60">
    <w:name w:val="כותרת 6 תו"/>
    <w:basedOn w:val="a0"/>
    <w:link w:val="6"/>
    <w:uiPriority w:val="9"/>
    <w:semiHidden/>
    <w:rsid w:val="00B87E60"/>
    <w:rPr>
      <w:b/>
      <w:bCs/>
    </w:rPr>
  </w:style>
  <w:style w:type="character" w:customStyle="1" w:styleId="70">
    <w:name w:val="כותרת 7 תו"/>
    <w:basedOn w:val="a0"/>
    <w:link w:val="7"/>
    <w:uiPriority w:val="9"/>
    <w:semiHidden/>
    <w:rsid w:val="00B87E60"/>
    <w:rPr>
      <w:sz w:val="24"/>
      <w:szCs w:val="24"/>
    </w:rPr>
  </w:style>
  <w:style w:type="character" w:customStyle="1" w:styleId="80">
    <w:name w:val="כותרת 8 תו"/>
    <w:basedOn w:val="a0"/>
    <w:link w:val="8"/>
    <w:uiPriority w:val="9"/>
    <w:semiHidden/>
    <w:rsid w:val="00B87E60"/>
    <w:rPr>
      <w:i/>
      <w:iCs/>
      <w:sz w:val="24"/>
      <w:szCs w:val="24"/>
    </w:rPr>
  </w:style>
  <w:style w:type="character" w:customStyle="1" w:styleId="90">
    <w:name w:val="כותרת 9 תו"/>
    <w:basedOn w:val="a0"/>
    <w:link w:val="9"/>
    <w:uiPriority w:val="9"/>
    <w:semiHidden/>
    <w:rsid w:val="00B87E6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87E6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כותרת טקסט תו"/>
    <w:basedOn w:val="a0"/>
    <w:link w:val="a3"/>
    <w:uiPriority w:val="10"/>
    <w:rsid w:val="00B87E6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87E6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כותרת משנה תו"/>
    <w:basedOn w:val="a0"/>
    <w:link w:val="a5"/>
    <w:uiPriority w:val="11"/>
    <w:rsid w:val="00B87E6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87E60"/>
    <w:rPr>
      <w:b/>
      <w:bCs/>
    </w:rPr>
  </w:style>
  <w:style w:type="character" w:styleId="a8">
    <w:name w:val="Emphasis"/>
    <w:basedOn w:val="a0"/>
    <w:uiPriority w:val="20"/>
    <w:qFormat/>
    <w:rsid w:val="00B87E6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87E60"/>
    <w:rPr>
      <w:szCs w:val="32"/>
    </w:rPr>
  </w:style>
  <w:style w:type="paragraph" w:styleId="aa">
    <w:name w:val="List Paragraph"/>
    <w:basedOn w:val="a"/>
    <w:uiPriority w:val="34"/>
    <w:qFormat/>
    <w:rsid w:val="00B87E60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B87E60"/>
    <w:rPr>
      <w:i/>
    </w:rPr>
  </w:style>
  <w:style w:type="character" w:customStyle="1" w:styleId="ac">
    <w:name w:val="ציטוט תו"/>
    <w:basedOn w:val="a0"/>
    <w:link w:val="ab"/>
    <w:uiPriority w:val="29"/>
    <w:rsid w:val="00B87E60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B87E60"/>
    <w:pPr>
      <w:ind w:left="720" w:right="720"/>
    </w:pPr>
    <w:rPr>
      <w:b/>
      <w:i/>
      <w:szCs w:val="22"/>
    </w:rPr>
  </w:style>
  <w:style w:type="character" w:customStyle="1" w:styleId="ae">
    <w:name w:val="ציטוט חזק תו"/>
    <w:basedOn w:val="a0"/>
    <w:link w:val="ad"/>
    <w:uiPriority w:val="30"/>
    <w:rsid w:val="00B87E60"/>
    <w:rPr>
      <w:b/>
      <w:i/>
      <w:sz w:val="24"/>
    </w:rPr>
  </w:style>
  <w:style w:type="character" w:styleId="af">
    <w:name w:val="Subtle Emphasis"/>
    <w:uiPriority w:val="19"/>
    <w:qFormat/>
    <w:rsid w:val="00B87E60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B87E60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B87E60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B87E60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B87E60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B87E60"/>
    <w:pPr>
      <w:outlineLvl w:val="9"/>
    </w:pPr>
  </w:style>
  <w:style w:type="character" w:styleId="Hyperlink">
    <w:name w:val="Hyperlink"/>
    <w:basedOn w:val="a0"/>
    <w:uiPriority w:val="99"/>
    <w:unhideWhenUsed/>
    <w:rsid w:val="001B08BC"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496D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yeoram@galilicom.co.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hirim-hem-pitgamim.co.il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שמוליק קלוסקי</dc:creator>
  <cp:keywords/>
  <dc:description/>
  <cp:lastModifiedBy>שמוליק קלוסקי</cp:lastModifiedBy>
  <cp:revision>2</cp:revision>
  <dcterms:created xsi:type="dcterms:W3CDTF">2020-01-19T08:26:00Z</dcterms:created>
  <dcterms:modified xsi:type="dcterms:W3CDTF">2020-01-19T08:26:00Z</dcterms:modified>
</cp:coreProperties>
</file>